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63" w:rsidRPr="000E3A77" w:rsidRDefault="00D86856" w:rsidP="000E3A77">
      <w:pPr>
        <w:spacing w:line="240" w:lineRule="auto"/>
        <w:jc w:val="center"/>
        <w:rPr>
          <w:rFonts w:ascii="Calibri" w:hAnsi="Calibri" w:cs="Arial"/>
          <w:b/>
          <w:color w:val="000000"/>
          <w:sz w:val="32"/>
        </w:rPr>
      </w:pPr>
      <w:bookmarkStart w:id="0" w:name="_GoBack"/>
      <w:bookmarkEnd w:id="0"/>
      <w:r>
        <w:rPr>
          <w:rFonts w:ascii="Calibri" w:hAnsi="Calibri" w:cs="Arial"/>
          <w:b/>
          <w:color w:val="000000"/>
          <w:sz w:val="32"/>
        </w:rPr>
        <w:t>Normes en matière d’honoraires</w:t>
      </w:r>
      <w:r w:rsidR="004B3EDE">
        <w:rPr>
          <w:rFonts w:ascii="Calibri" w:hAnsi="Calibri" w:cs="Arial"/>
          <w:b/>
          <w:color w:val="000000"/>
          <w:sz w:val="32"/>
        </w:rPr>
        <w:t xml:space="preserve"> </w:t>
      </w:r>
      <w:r w:rsidR="00A145C8">
        <w:rPr>
          <w:rFonts w:ascii="Calibri" w:hAnsi="Calibri" w:cs="Arial"/>
          <w:b/>
          <w:color w:val="000000"/>
          <w:sz w:val="32"/>
        </w:rPr>
        <w:t xml:space="preserve">et </w:t>
      </w:r>
      <w:r>
        <w:rPr>
          <w:rFonts w:ascii="Calibri" w:hAnsi="Calibri" w:cs="Arial"/>
          <w:b/>
          <w:color w:val="000000"/>
          <w:sz w:val="32"/>
        </w:rPr>
        <w:t xml:space="preserve">de </w:t>
      </w:r>
      <w:r w:rsidR="00D74738">
        <w:rPr>
          <w:rFonts w:ascii="Calibri" w:hAnsi="Calibri" w:cs="Arial"/>
          <w:b/>
          <w:color w:val="000000"/>
          <w:sz w:val="32"/>
        </w:rPr>
        <w:t>facturation</w:t>
      </w:r>
    </w:p>
    <w:p w:rsidR="00143C63" w:rsidRPr="00A72472" w:rsidRDefault="00143C63" w:rsidP="00052F6E">
      <w:pPr>
        <w:rPr>
          <w:rFonts w:ascii="Calibri" w:hAnsi="Calibri" w:cs="Arial"/>
          <w:b/>
          <w:color w:val="000000"/>
          <w:sz w:val="24"/>
        </w:rPr>
      </w:pPr>
    </w:p>
    <w:p w:rsidR="004B3EDE" w:rsidRPr="001A71DD" w:rsidRDefault="004B3EDE" w:rsidP="001A71DD">
      <w:pPr>
        <w:pStyle w:val="Heading2"/>
      </w:pPr>
      <w:r w:rsidRPr="001A71DD">
        <w:t xml:space="preserve">1. </w:t>
      </w:r>
      <w:r w:rsidR="00D74738">
        <w:t>Imputabi</w:t>
      </w:r>
      <w:r w:rsidR="00D74738" w:rsidRPr="001A71DD">
        <w:t>lité</w:t>
      </w:r>
    </w:p>
    <w:p w:rsidR="004B3EDE" w:rsidRPr="004B3EDE" w:rsidRDefault="00FF48BC" w:rsidP="001A71DD">
      <w:pPr>
        <w:pStyle w:val="Body"/>
      </w:pPr>
      <w:r>
        <w:t>Les physiothérapeutes sont respons</w:t>
      </w:r>
      <w:r w:rsidR="004B3EDE" w:rsidRPr="004B3EDE">
        <w:t>able</w:t>
      </w:r>
      <w:r>
        <w:t>s</w:t>
      </w:r>
      <w:r w:rsidR="004B3EDE" w:rsidRPr="004B3EDE">
        <w:t xml:space="preserve"> </w:t>
      </w:r>
      <w:r w:rsidR="00A145C8">
        <w:t>des factures</w:t>
      </w:r>
      <w:r w:rsidR="00A145C8" w:rsidRPr="004B3EDE">
        <w:t xml:space="preserve"> </w:t>
      </w:r>
      <w:r w:rsidR="00A145C8">
        <w:t xml:space="preserve">et des </w:t>
      </w:r>
      <w:r w:rsidR="00AF23BD">
        <w:t>notes d’</w:t>
      </w:r>
      <w:r w:rsidR="00A145C8">
        <w:t xml:space="preserve">honoraires </w:t>
      </w:r>
      <w:r w:rsidR="00AF23BD">
        <w:t>émises en leur nom et comportant</w:t>
      </w:r>
      <w:r w:rsidR="004B3EDE">
        <w:t xml:space="preserve"> </w:t>
      </w:r>
      <w:r w:rsidR="00D57B12">
        <w:t>leur numéro d’agrément</w:t>
      </w:r>
      <w:r w:rsidR="004B3EDE">
        <w:t>.</w:t>
      </w:r>
      <w:r w:rsidR="008B0601">
        <w:t xml:space="preserve"> Ils sont tenus de </w:t>
      </w:r>
      <w:r w:rsidR="002D1BA6">
        <w:t>surveiller l’usage de leur nom et de leur numéro d’agrément</w:t>
      </w:r>
      <w:r w:rsidR="004B3EDE">
        <w:t>.</w:t>
      </w:r>
    </w:p>
    <w:p w:rsidR="004B3EDE" w:rsidRPr="001A71DD" w:rsidRDefault="004B3EDE" w:rsidP="001A71DD">
      <w:pPr>
        <w:pStyle w:val="Heading2"/>
      </w:pPr>
      <w:r w:rsidRPr="001A71DD">
        <w:t xml:space="preserve">2. </w:t>
      </w:r>
      <w:r w:rsidR="001F52AD">
        <w:t xml:space="preserve">Exactitude et </w:t>
      </w:r>
      <w:r w:rsidR="000544E2">
        <w:t>honnêteté</w:t>
      </w:r>
    </w:p>
    <w:p w:rsidR="004B3EDE" w:rsidRPr="004B3EDE" w:rsidRDefault="001F52AD" w:rsidP="00A4027B">
      <w:pPr>
        <w:pStyle w:val="Body"/>
      </w:pPr>
      <w:r>
        <w:t xml:space="preserve">Les physiothérapeutes </w:t>
      </w:r>
      <w:r w:rsidR="00FA4B99">
        <w:t>doivent faire en sorte que les factures</w:t>
      </w:r>
      <w:r w:rsidR="00FA4B99" w:rsidRPr="004B3EDE">
        <w:t xml:space="preserve"> </w:t>
      </w:r>
      <w:r w:rsidR="00FA4B99">
        <w:t xml:space="preserve">et les notes d’honoraires émises en leur nom et comportant leur numéro d’agrément </w:t>
      </w:r>
      <w:r w:rsidR="00991C57">
        <w:t>reflètent</w:t>
      </w:r>
      <w:r w:rsidR="00FA4B99">
        <w:t xml:space="preserve"> fidèlement les services rendus ou les produits vendus</w:t>
      </w:r>
      <w:r w:rsidR="00FB38CC">
        <w:t xml:space="preserve">. Ils ne doivent jamais </w:t>
      </w:r>
      <w:r w:rsidR="00991C57">
        <w:t>facturer</w:t>
      </w:r>
      <w:r w:rsidR="00A4027B">
        <w:t xml:space="preserve"> à leur patient</w:t>
      </w:r>
      <w:r w:rsidR="00FB38CC">
        <w:t xml:space="preserve"> des </w:t>
      </w:r>
      <w:r w:rsidR="00991C57">
        <w:t>honoraires</w:t>
      </w:r>
      <w:r w:rsidR="00FB38CC">
        <w:t xml:space="preserve"> </w:t>
      </w:r>
      <w:r w:rsidR="00991C57">
        <w:t>frauduleux</w:t>
      </w:r>
      <w:r w:rsidR="004F2956">
        <w:t xml:space="preserve"> ni émettre des factures</w:t>
      </w:r>
      <w:r w:rsidR="004F2956" w:rsidRPr="004B3EDE">
        <w:t xml:space="preserve"> </w:t>
      </w:r>
      <w:r w:rsidR="004F2956">
        <w:t>ou des notes d’honoraires</w:t>
      </w:r>
      <w:r w:rsidR="004B3EDE" w:rsidRPr="004B3EDE">
        <w:t xml:space="preserve"> </w:t>
      </w:r>
      <w:r w:rsidR="004F2956">
        <w:t xml:space="preserve">qui soient </w:t>
      </w:r>
      <w:r w:rsidR="004B3EDE" w:rsidRPr="004B3EDE">
        <w:t>in</w:t>
      </w:r>
      <w:r w:rsidR="004F2956">
        <w:t>ex</w:t>
      </w:r>
      <w:r w:rsidR="004B3EDE">
        <w:t>acte</w:t>
      </w:r>
      <w:r w:rsidR="004F2956">
        <w:t>s</w:t>
      </w:r>
      <w:r w:rsidR="004B3EDE">
        <w:t>, fa</w:t>
      </w:r>
      <w:r w:rsidR="004F2956">
        <w:t>us</w:t>
      </w:r>
      <w:r w:rsidR="004B3EDE">
        <w:t>se</w:t>
      </w:r>
      <w:r w:rsidR="004F2956">
        <w:t>s</w:t>
      </w:r>
      <w:r w:rsidR="004B3EDE">
        <w:t xml:space="preserve"> o</w:t>
      </w:r>
      <w:r w:rsidR="004F2956">
        <w:t>u trompeuses</w:t>
      </w:r>
      <w:r w:rsidR="004B3EDE">
        <w:t xml:space="preserve">. </w:t>
      </w:r>
      <w:r w:rsidR="00A4027B">
        <w:t>Ils</w:t>
      </w:r>
      <w:r w:rsidR="004B3EDE" w:rsidRPr="004B3EDE">
        <w:t xml:space="preserve"> </w:t>
      </w:r>
      <w:r w:rsidR="00A4027B">
        <w:t>ne doivent pas facturer d’honoraires à leur patient</w:t>
      </w:r>
      <w:r w:rsidR="004B3EDE" w:rsidRPr="004B3EDE">
        <w:t xml:space="preserve"> </w:t>
      </w:r>
      <w:r w:rsidR="00A4027B">
        <w:t xml:space="preserve">ni </w:t>
      </w:r>
      <w:r w:rsidR="004B3EDE" w:rsidRPr="004B3EDE">
        <w:t>accept</w:t>
      </w:r>
      <w:r w:rsidR="00A4027B">
        <w:t>er</w:t>
      </w:r>
      <w:r w:rsidR="004B3EDE" w:rsidRPr="004B3EDE">
        <w:t xml:space="preserve"> </w:t>
      </w:r>
      <w:r w:rsidR="00A4027B">
        <w:t xml:space="preserve">de </w:t>
      </w:r>
      <w:r w:rsidR="00A92164">
        <w:t>paie</w:t>
      </w:r>
      <w:r w:rsidR="00A92164" w:rsidRPr="004B3EDE">
        <w:t>ment</w:t>
      </w:r>
      <w:r w:rsidR="004B3EDE" w:rsidRPr="004B3EDE">
        <w:t xml:space="preserve"> </w:t>
      </w:r>
      <w:r w:rsidR="00A4027B">
        <w:t>si le</w:t>
      </w:r>
      <w:r w:rsidR="004B3EDE" w:rsidRPr="004B3EDE">
        <w:t xml:space="preserve"> service </w:t>
      </w:r>
      <w:r w:rsidR="00A92164">
        <w:t>rendu</w:t>
      </w:r>
      <w:r w:rsidR="00A4027B">
        <w:t xml:space="preserve"> a été entièrement payé </w:t>
      </w:r>
      <w:r w:rsidR="004B3EDE" w:rsidRPr="004B3EDE">
        <w:t>par</w:t>
      </w:r>
      <w:r w:rsidR="00A4027B">
        <w:t xml:space="preserve"> une autre personne</w:t>
      </w:r>
      <w:r w:rsidR="004B3EDE" w:rsidRPr="004B3EDE">
        <w:t>.</w:t>
      </w:r>
    </w:p>
    <w:p w:rsidR="004B3EDE" w:rsidRPr="004B3EDE" w:rsidRDefault="00BD0251" w:rsidP="001A71DD">
      <w:pPr>
        <w:pStyle w:val="Body"/>
      </w:pPr>
      <w:r>
        <w:t>Ils</w:t>
      </w:r>
      <w:r w:rsidR="004B3EDE" w:rsidRPr="004B3EDE">
        <w:t xml:space="preserve"> </w:t>
      </w:r>
      <w:r>
        <w:t xml:space="preserve">doivent avoir un processus écrit qui leur permet de faire un examen régulier de leurs </w:t>
      </w:r>
      <w:r w:rsidR="00693B11">
        <w:t>honoraires</w:t>
      </w:r>
      <w:r>
        <w:t xml:space="preserve"> et de leurs factures</w:t>
      </w:r>
      <w:r w:rsidR="004B3EDE" w:rsidRPr="004B3EDE">
        <w:t xml:space="preserve">. </w:t>
      </w:r>
      <w:r w:rsidR="00693B11">
        <w:t>Ce</w:t>
      </w:r>
      <w:r w:rsidR="004B3EDE" w:rsidRPr="004B3EDE">
        <w:t xml:space="preserve"> process</w:t>
      </w:r>
      <w:r w:rsidR="00693B11">
        <w:t>us doit poursuivre les deux objectifs suivants </w:t>
      </w:r>
      <w:r w:rsidR="004B3EDE" w:rsidRPr="004B3EDE">
        <w:t>:</w:t>
      </w:r>
    </w:p>
    <w:p w:rsidR="004B3EDE" w:rsidRPr="004B3EDE" w:rsidRDefault="00585770" w:rsidP="001A71DD">
      <w:pPr>
        <w:pStyle w:val="Body"/>
        <w:numPr>
          <w:ilvl w:val="0"/>
          <w:numId w:val="4"/>
        </w:numPr>
      </w:pPr>
      <w:r>
        <w:t>Tous les honoraires sont exacts et rai</w:t>
      </w:r>
      <w:r w:rsidR="004B3EDE" w:rsidRPr="004B3EDE">
        <w:t>so</w:t>
      </w:r>
      <w:r>
        <w:t>n</w:t>
      </w:r>
      <w:r w:rsidR="004B3EDE" w:rsidRPr="004B3EDE">
        <w:t>nable</w:t>
      </w:r>
      <w:r>
        <w:t>s</w:t>
      </w:r>
    </w:p>
    <w:p w:rsidR="004B3EDE" w:rsidRPr="004B3EDE" w:rsidRDefault="00585770" w:rsidP="001A71DD">
      <w:pPr>
        <w:pStyle w:val="Body"/>
        <w:numPr>
          <w:ilvl w:val="0"/>
          <w:numId w:val="4"/>
        </w:numPr>
      </w:pPr>
      <w:r>
        <w:t>Les factures et les notes sont e</w:t>
      </w:r>
      <w:r w:rsidR="00AE1F8F">
        <w:t>x</w:t>
      </w:r>
      <w:r>
        <w:t>a</w:t>
      </w:r>
      <w:r w:rsidR="00AE1F8F">
        <w:t>c</w:t>
      </w:r>
      <w:r>
        <w:t>te</w:t>
      </w:r>
      <w:r w:rsidR="00AE1F8F">
        <w:t>s</w:t>
      </w:r>
    </w:p>
    <w:p w:rsidR="004B3EDE" w:rsidRPr="004B3EDE" w:rsidRDefault="00F46D23" w:rsidP="00F46D23">
      <w:pPr>
        <w:pStyle w:val="Body"/>
        <w:spacing w:line="360" w:lineRule="exact"/>
      </w:pPr>
      <w:r>
        <w:t>Les physiothérapeutes doivent prouver qu’ils ont procédé à l’examen demandé</w:t>
      </w:r>
      <w:r w:rsidR="004B3EDE" w:rsidRPr="004B3EDE">
        <w:t>.</w:t>
      </w:r>
      <w:r>
        <w:t xml:space="preserve"> Si le physiothérapeute </w:t>
      </w:r>
      <w:r w:rsidR="007C2494">
        <w:t>décèle</w:t>
      </w:r>
      <w:r>
        <w:t xml:space="preserve"> une </w:t>
      </w:r>
      <w:r w:rsidR="004B3EDE" w:rsidRPr="004B3EDE">
        <w:t>err</w:t>
      </w:r>
      <w:r w:rsidR="00053484">
        <w:t>eur ou une inexactitude</w:t>
      </w:r>
      <w:r w:rsidR="004B3EDE" w:rsidRPr="004B3EDE">
        <w:t xml:space="preserve">, </w:t>
      </w:r>
      <w:r w:rsidR="00053484">
        <w:t xml:space="preserve">il doit prendre les </w:t>
      </w:r>
      <w:r w:rsidR="006252CA">
        <w:t xml:space="preserve">deux </w:t>
      </w:r>
      <w:r w:rsidR="00053484">
        <w:t>mesures suivantes </w:t>
      </w:r>
      <w:r w:rsidR="004B3EDE" w:rsidRPr="004B3EDE">
        <w:t>:</w:t>
      </w:r>
    </w:p>
    <w:p w:rsidR="004B3EDE" w:rsidRPr="004B3EDE" w:rsidRDefault="006252CA" w:rsidP="001A71DD">
      <w:pPr>
        <w:pStyle w:val="Body"/>
        <w:numPr>
          <w:ilvl w:val="0"/>
          <w:numId w:val="4"/>
        </w:numPr>
      </w:pPr>
      <w:r>
        <w:t>Corriger cette erreur ou cette inexact</w:t>
      </w:r>
      <w:r w:rsidR="000F7202">
        <w:t>itud</w:t>
      </w:r>
      <w:r>
        <w:t>e dans la mesure du possible</w:t>
      </w:r>
      <w:r w:rsidR="004B3EDE" w:rsidRPr="004B3EDE">
        <w:t xml:space="preserve"> </w:t>
      </w:r>
    </w:p>
    <w:p w:rsidR="004B3EDE" w:rsidRPr="004B3EDE" w:rsidRDefault="006252CA" w:rsidP="001A71DD">
      <w:pPr>
        <w:pStyle w:val="Body"/>
        <w:numPr>
          <w:ilvl w:val="0"/>
          <w:numId w:val="4"/>
        </w:numPr>
      </w:pPr>
      <w:r w:rsidRPr="004B3EDE">
        <w:t>D</w:t>
      </w:r>
      <w:r w:rsidR="004B3EDE" w:rsidRPr="004B3EDE">
        <w:t>ocument</w:t>
      </w:r>
      <w:r>
        <w:t>er l’erreur ou l’inexactitude, la mesure prise et le résultat de son action</w:t>
      </w:r>
    </w:p>
    <w:p w:rsidR="004B3EDE" w:rsidRPr="004B3EDE" w:rsidRDefault="004B3EDE" w:rsidP="001A71DD">
      <w:pPr>
        <w:pStyle w:val="Heading2"/>
      </w:pPr>
      <w:r w:rsidRPr="004B3EDE">
        <w:t xml:space="preserve">3. </w:t>
      </w:r>
      <w:r w:rsidR="00065F9E">
        <w:t>Barème des honoraires</w:t>
      </w:r>
    </w:p>
    <w:p w:rsidR="004B3EDE" w:rsidRPr="004B3EDE" w:rsidRDefault="007D6E9E" w:rsidP="001A71DD">
      <w:pPr>
        <w:pStyle w:val="Body"/>
      </w:pPr>
      <w:r>
        <w:t xml:space="preserve">Les physiothérapeutes doivent </w:t>
      </w:r>
      <w:r w:rsidR="0072660E">
        <w:t xml:space="preserve">établir pour chaque voie de financement </w:t>
      </w:r>
      <w:r>
        <w:t xml:space="preserve">un barème </w:t>
      </w:r>
      <w:r w:rsidR="00F57AE2">
        <w:t xml:space="preserve">des </w:t>
      </w:r>
      <w:r w:rsidR="0072660E">
        <w:t>honoraires écrit comprenant les éléments suivants </w:t>
      </w:r>
      <w:r w:rsidR="004B3EDE" w:rsidRPr="004B3EDE">
        <w:t>:</w:t>
      </w:r>
    </w:p>
    <w:p w:rsidR="004B3EDE" w:rsidRPr="004B3EDE" w:rsidRDefault="0072660E" w:rsidP="001A71DD">
      <w:pPr>
        <w:pStyle w:val="Body"/>
        <w:numPr>
          <w:ilvl w:val="0"/>
          <w:numId w:val="4"/>
        </w:numPr>
      </w:pPr>
      <w:r>
        <w:t>Les honoraires d’</w:t>
      </w:r>
      <w:r w:rsidR="003C79B8">
        <w:t>évaluation</w:t>
      </w:r>
      <w:r>
        <w:t>, de réévaluation et de traite</w:t>
      </w:r>
      <w:r w:rsidR="004B3EDE" w:rsidRPr="004B3EDE">
        <w:t>ment</w:t>
      </w:r>
    </w:p>
    <w:p w:rsidR="004B3EDE" w:rsidRPr="004B3EDE" w:rsidRDefault="003C79B8" w:rsidP="001A71DD">
      <w:pPr>
        <w:pStyle w:val="Body"/>
        <w:numPr>
          <w:ilvl w:val="0"/>
          <w:numId w:val="4"/>
        </w:numPr>
      </w:pPr>
      <w:r>
        <w:t>Les honoraires pour</w:t>
      </w:r>
      <w:r w:rsidR="0072660E">
        <w:t xml:space="preserve"> tout autre</w:t>
      </w:r>
      <w:r w:rsidR="004B3EDE" w:rsidRPr="004B3EDE">
        <w:t xml:space="preserve"> service r</w:t>
      </w:r>
      <w:r w:rsidR="0072660E">
        <w:t>endu et les frais pour tous les produits vendus</w:t>
      </w:r>
    </w:p>
    <w:p w:rsidR="004B3EDE" w:rsidRPr="004B3EDE" w:rsidRDefault="0072660E" w:rsidP="001A71DD">
      <w:pPr>
        <w:pStyle w:val="Body"/>
        <w:numPr>
          <w:ilvl w:val="0"/>
          <w:numId w:val="4"/>
        </w:numPr>
      </w:pPr>
      <w:r>
        <w:t>Les frais d’</w:t>
      </w:r>
      <w:r w:rsidR="004B3EDE" w:rsidRPr="004B3EDE">
        <w:t>administrati</w:t>
      </w:r>
      <w:r>
        <w:t>on</w:t>
      </w:r>
      <w:r w:rsidR="004B3EDE" w:rsidRPr="004B3EDE">
        <w:t xml:space="preserve"> (photocopi</w:t>
      </w:r>
      <w:r>
        <w:t>e du dossier du</w:t>
      </w:r>
      <w:r w:rsidR="004B3EDE" w:rsidRPr="004B3EDE">
        <w:t xml:space="preserve"> patient, </w:t>
      </w:r>
      <w:r>
        <w:t>remplissage de</w:t>
      </w:r>
      <w:r w:rsidR="004B3EDE" w:rsidRPr="004B3EDE">
        <w:t xml:space="preserve"> form</w:t>
      </w:r>
      <w:r>
        <w:t>ules</w:t>
      </w:r>
      <w:r w:rsidR="004B3EDE" w:rsidRPr="004B3EDE">
        <w:t>, etc.)</w:t>
      </w:r>
    </w:p>
    <w:p w:rsidR="004B3EDE" w:rsidRPr="004B3EDE" w:rsidRDefault="007111E1" w:rsidP="001A71DD">
      <w:pPr>
        <w:pStyle w:val="Body"/>
        <w:numPr>
          <w:ilvl w:val="0"/>
          <w:numId w:val="4"/>
        </w:numPr>
      </w:pPr>
      <w:r>
        <w:t xml:space="preserve">Les frais de retard </w:t>
      </w:r>
      <w:r w:rsidR="004B643D">
        <w:t xml:space="preserve">de paiement </w:t>
      </w:r>
      <w:r>
        <w:t>et les intérêts</w:t>
      </w:r>
    </w:p>
    <w:p w:rsidR="004B3EDE" w:rsidRPr="004B3EDE" w:rsidRDefault="00B628C6" w:rsidP="001A71DD">
      <w:pPr>
        <w:pStyle w:val="Body"/>
        <w:numPr>
          <w:ilvl w:val="0"/>
          <w:numId w:val="4"/>
        </w:numPr>
      </w:pPr>
      <w:r>
        <w:t>Les frais d’</w:t>
      </w:r>
      <w:r w:rsidR="005F5740">
        <w:t>annulation</w:t>
      </w:r>
      <w:r>
        <w:t xml:space="preserve"> ou pour rendez-vous manqués</w:t>
      </w:r>
    </w:p>
    <w:p w:rsidR="004B3EDE" w:rsidRPr="004B3EDE" w:rsidRDefault="00821AD2" w:rsidP="001A71DD">
      <w:pPr>
        <w:pStyle w:val="Body"/>
      </w:pPr>
      <w:r>
        <w:t>Les physiothérapeutes</w:t>
      </w:r>
      <w:r w:rsidR="004B3EDE" w:rsidRPr="004B3EDE">
        <w:t xml:space="preserve"> </w:t>
      </w:r>
      <w:r w:rsidR="00C87131">
        <w:t xml:space="preserve">doivent </w:t>
      </w:r>
      <w:r w:rsidR="00CA426A">
        <w:t>veiller</w:t>
      </w:r>
      <w:r w:rsidR="00C87131">
        <w:t xml:space="preserve"> à ce que leurs honoraires et leurs frais ne </w:t>
      </w:r>
      <w:r w:rsidR="00CA426A">
        <w:t>soient</w:t>
      </w:r>
      <w:r w:rsidR="00C87131">
        <w:t xml:space="preserve"> pas </w:t>
      </w:r>
      <w:r w:rsidR="004B3EDE" w:rsidRPr="004B3EDE">
        <w:t>excessi</w:t>
      </w:r>
      <w:r w:rsidR="00C87131">
        <w:t>fs</w:t>
      </w:r>
      <w:r w:rsidR="004B3EDE" w:rsidRPr="004B3EDE">
        <w:t>.</w:t>
      </w:r>
    </w:p>
    <w:p w:rsidR="004B3EDE" w:rsidRPr="004B3EDE" w:rsidRDefault="004B277A" w:rsidP="001A71DD">
      <w:pPr>
        <w:pStyle w:val="Body"/>
      </w:pPr>
      <w:r>
        <w:t>Les frais demandés au patient ne peuvent pas dépasser les frais précisés dans le barème. Par contre, ils peuvent leur être inférieurs</w:t>
      </w:r>
      <w:r w:rsidR="004B3EDE" w:rsidRPr="004B3EDE">
        <w:t xml:space="preserve">. </w:t>
      </w:r>
    </w:p>
    <w:p w:rsidR="004B3EDE" w:rsidRPr="004B3EDE" w:rsidRDefault="004B3EDE" w:rsidP="00CC0B88">
      <w:pPr>
        <w:pStyle w:val="Heading2"/>
      </w:pPr>
      <w:r w:rsidRPr="004B3EDE">
        <w:t>4. Communicati</w:t>
      </w:r>
      <w:r w:rsidR="007A6C3E">
        <w:t>on des honoraires au p</w:t>
      </w:r>
      <w:r w:rsidRPr="004B3EDE">
        <w:t>atient</w:t>
      </w:r>
    </w:p>
    <w:p w:rsidR="004B3EDE" w:rsidRPr="004B3EDE" w:rsidRDefault="00DD5122" w:rsidP="001A71DD">
      <w:pPr>
        <w:pStyle w:val="Body"/>
      </w:pPr>
      <w:r>
        <w:t xml:space="preserve">Avant de prodiguer des </w:t>
      </w:r>
      <w:r w:rsidR="00180F53">
        <w:t>soins</w:t>
      </w:r>
      <w:r>
        <w:t xml:space="preserve"> à leur patient, les physiothérapeutes doivent </w:t>
      </w:r>
      <w:r w:rsidR="00E8404F">
        <w:t>lui communiquer clairement le barème de leur</w:t>
      </w:r>
      <w:r w:rsidR="00180F53">
        <w:t>s</w:t>
      </w:r>
      <w:r w:rsidR="00E8404F">
        <w:t xml:space="preserve"> honoraires et s’</w:t>
      </w:r>
      <w:r w:rsidR="00520F0A">
        <w:t xml:space="preserve">assurer qu’il </w:t>
      </w:r>
      <w:r w:rsidR="00E8404F">
        <w:t>comprend bien ce barème</w:t>
      </w:r>
      <w:r w:rsidR="00D31588">
        <w:t>, en lui expliquant les choses suivantes </w:t>
      </w:r>
      <w:r w:rsidR="004B3EDE" w:rsidRPr="004B3EDE">
        <w:t>:</w:t>
      </w:r>
    </w:p>
    <w:p w:rsidR="004B3EDE" w:rsidRPr="004B3EDE" w:rsidRDefault="00D31588" w:rsidP="001A71DD">
      <w:pPr>
        <w:pStyle w:val="Body"/>
        <w:numPr>
          <w:ilvl w:val="0"/>
          <w:numId w:val="4"/>
        </w:numPr>
      </w:pPr>
      <w:r>
        <w:t xml:space="preserve">Tous les honoraires et tous les frais </w:t>
      </w:r>
      <w:r w:rsidR="004B3EDE" w:rsidRPr="004B3EDE">
        <w:t>appl</w:t>
      </w:r>
      <w:r>
        <w:t>icables</w:t>
      </w:r>
    </w:p>
    <w:p w:rsidR="004B3EDE" w:rsidRPr="004B3EDE" w:rsidRDefault="00D31588" w:rsidP="001A71DD">
      <w:pPr>
        <w:pStyle w:val="Body"/>
        <w:numPr>
          <w:ilvl w:val="0"/>
          <w:numId w:val="4"/>
        </w:numPr>
      </w:pPr>
      <w:r>
        <w:t>Le calcul des honoraires pour les</w:t>
      </w:r>
      <w:r w:rsidR="004B3EDE" w:rsidRPr="004B3EDE">
        <w:t xml:space="preserve"> services re</w:t>
      </w:r>
      <w:r>
        <w:t>n</w:t>
      </w:r>
      <w:r w:rsidR="004B3EDE" w:rsidRPr="004B3EDE">
        <w:t>d</w:t>
      </w:r>
      <w:r>
        <w:t>us</w:t>
      </w:r>
    </w:p>
    <w:p w:rsidR="004B3EDE" w:rsidRPr="004B3EDE" w:rsidRDefault="008602DE" w:rsidP="001A71DD">
      <w:pPr>
        <w:pStyle w:val="Body"/>
        <w:numPr>
          <w:ilvl w:val="0"/>
          <w:numId w:val="4"/>
        </w:numPr>
      </w:pPr>
      <w:r>
        <w:t xml:space="preserve">Toute politique financière pouvant modifier la facture du </w:t>
      </w:r>
      <w:r w:rsidR="004B3EDE" w:rsidRPr="004B3EDE">
        <w:t>patient</w:t>
      </w:r>
      <w:r>
        <w:t xml:space="preserve"> : par </w:t>
      </w:r>
      <w:r w:rsidR="004B643D">
        <w:t>exemple</w:t>
      </w:r>
      <w:r>
        <w:t xml:space="preserve">, </w:t>
      </w:r>
      <w:r w:rsidR="00A72FA3">
        <w:t xml:space="preserve">les attentes quant au </w:t>
      </w:r>
      <w:r w:rsidR="004B3EDE" w:rsidRPr="004B3EDE">
        <w:t>pa</w:t>
      </w:r>
      <w:r w:rsidR="00A72FA3">
        <w:t>ie</w:t>
      </w:r>
      <w:r w:rsidR="004B3EDE" w:rsidRPr="004B3EDE">
        <w:t xml:space="preserve">ment </w:t>
      </w:r>
      <w:r w:rsidR="00A72FA3">
        <w:t>et les frais de retard de paiement</w:t>
      </w:r>
    </w:p>
    <w:p w:rsidR="004B3EDE" w:rsidRDefault="00B527CB" w:rsidP="001A71DD">
      <w:pPr>
        <w:pStyle w:val="Body"/>
        <w:numPr>
          <w:ilvl w:val="0"/>
          <w:numId w:val="4"/>
        </w:numPr>
      </w:pPr>
      <w:r>
        <w:lastRenderedPageBreak/>
        <w:t>Les mé</w:t>
      </w:r>
      <w:r w:rsidR="004B3EDE" w:rsidRPr="004B3EDE">
        <w:t>thod</w:t>
      </w:r>
      <w:r>
        <w:t>e</w:t>
      </w:r>
      <w:r w:rsidR="004B3EDE" w:rsidRPr="004B3EDE">
        <w:t xml:space="preserve">s </w:t>
      </w:r>
      <w:r>
        <w:t>de</w:t>
      </w:r>
      <w:r w:rsidR="004B3EDE" w:rsidRPr="004B3EDE">
        <w:t xml:space="preserve"> pa</w:t>
      </w:r>
      <w:r>
        <w:t>ie</w:t>
      </w:r>
      <w:r w:rsidR="004B3EDE" w:rsidRPr="004B3EDE">
        <w:t>ment accept</w:t>
      </w:r>
      <w:r>
        <w:t>ables</w:t>
      </w:r>
    </w:p>
    <w:p w:rsidR="00CC0B88" w:rsidRPr="004B3EDE" w:rsidRDefault="00CC0B88" w:rsidP="00CC0B88">
      <w:pPr>
        <w:pStyle w:val="Body"/>
        <w:ind w:left="1080"/>
      </w:pPr>
    </w:p>
    <w:p w:rsidR="004B3EDE" w:rsidRPr="004B3EDE" w:rsidRDefault="00DE12CC" w:rsidP="001A71DD">
      <w:pPr>
        <w:pStyle w:val="Body"/>
      </w:pPr>
      <w:r>
        <w:t xml:space="preserve">Les physiothérapeutes doivent </w:t>
      </w:r>
      <w:r w:rsidR="002E214E">
        <w:t xml:space="preserve">fournir au patient ou au payeur un relevé détaillé gratuit des </w:t>
      </w:r>
      <w:r w:rsidR="004B3EDE" w:rsidRPr="004B3EDE">
        <w:t xml:space="preserve">services </w:t>
      </w:r>
      <w:r w:rsidR="002E214E">
        <w:t>rendus ou des produits vendus s’il le demande</w:t>
      </w:r>
      <w:r w:rsidR="004B3EDE" w:rsidRPr="004B3EDE">
        <w:t>.</w:t>
      </w:r>
      <w:r w:rsidR="00F64C5A">
        <w:t xml:space="preserve"> </w:t>
      </w:r>
      <w:r w:rsidR="002E214E">
        <w:t>Ils doivent</w:t>
      </w:r>
      <w:r w:rsidR="009D6368">
        <w:t>,</w:t>
      </w:r>
      <w:r w:rsidR="002E214E">
        <w:t xml:space="preserve"> dès que possible</w:t>
      </w:r>
      <w:r w:rsidR="009D6368">
        <w:t>,</w:t>
      </w:r>
      <w:r w:rsidR="009D6368" w:rsidRPr="009D6368">
        <w:t xml:space="preserve"> </w:t>
      </w:r>
      <w:r w:rsidR="009D6368">
        <w:t>aviser</w:t>
      </w:r>
      <w:r w:rsidR="004B3EDE" w:rsidRPr="004B3EDE">
        <w:t xml:space="preserve"> </w:t>
      </w:r>
      <w:r w:rsidR="009D6368">
        <w:t xml:space="preserve">le patient des sommes </w:t>
      </w:r>
      <w:r w:rsidR="00607924">
        <w:t xml:space="preserve">qui leur sont dues et le rembourser </w:t>
      </w:r>
      <w:r w:rsidR="004B3EDE" w:rsidRPr="004B3EDE">
        <w:t>prompt</w:t>
      </w:r>
      <w:r w:rsidR="00607924">
        <w:t>ement s’ils doivent de l’argent au patient</w:t>
      </w:r>
      <w:r w:rsidR="004B3EDE" w:rsidRPr="004B3EDE">
        <w:t>.</w:t>
      </w:r>
    </w:p>
    <w:p w:rsidR="004B3EDE" w:rsidRPr="004B3EDE" w:rsidRDefault="001A71DD" w:rsidP="001A71DD">
      <w:pPr>
        <w:pStyle w:val="Heading2"/>
      </w:pPr>
      <w:r>
        <w:t>5. F</w:t>
      </w:r>
      <w:r w:rsidR="003A4583">
        <w:t>rais pour s</w:t>
      </w:r>
      <w:r>
        <w:t>e</w:t>
      </w:r>
      <w:r w:rsidR="004B3EDE" w:rsidRPr="004B3EDE">
        <w:t>rvice</w:t>
      </w:r>
      <w:r w:rsidR="003A4583">
        <w:t>s multiples</w:t>
      </w:r>
      <w:r w:rsidR="004B3EDE" w:rsidRPr="004B3EDE">
        <w:t xml:space="preserve"> </w:t>
      </w:r>
    </w:p>
    <w:p w:rsidR="004B3EDE" w:rsidRPr="004B3EDE" w:rsidRDefault="004E7302" w:rsidP="001A71DD">
      <w:pPr>
        <w:pStyle w:val="Body"/>
      </w:pPr>
      <w:r>
        <w:t>Les physiothérapeutes ne peuvent pas facturer de forfaits pour services multiples</w:t>
      </w:r>
      <w:r w:rsidR="00D750B9">
        <w:t>, sauf dans les cas suivants </w:t>
      </w:r>
      <w:r w:rsidR="004B3EDE" w:rsidRPr="004B3EDE">
        <w:t>:</w:t>
      </w:r>
    </w:p>
    <w:p w:rsidR="004B3EDE" w:rsidRPr="004B3EDE" w:rsidRDefault="00D750B9" w:rsidP="001A71DD">
      <w:pPr>
        <w:pStyle w:val="Body"/>
        <w:numPr>
          <w:ilvl w:val="0"/>
          <w:numId w:val="4"/>
        </w:numPr>
      </w:pPr>
      <w:r>
        <w:t>Ils précis</w:t>
      </w:r>
      <w:r w:rsidRPr="004B3EDE">
        <w:t>e</w:t>
      </w:r>
      <w:r>
        <w:t>nt au</w:t>
      </w:r>
      <w:r w:rsidR="004B3EDE" w:rsidRPr="004B3EDE">
        <w:t xml:space="preserve"> patient </w:t>
      </w:r>
      <w:r>
        <w:t xml:space="preserve">quels </w:t>
      </w:r>
      <w:r w:rsidR="004B3EDE" w:rsidRPr="004B3EDE">
        <w:t xml:space="preserve">services </w:t>
      </w:r>
      <w:r>
        <w:t xml:space="preserve">sont </w:t>
      </w:r>
      <w:r w:rsidR="004B3EDE" w:rsidRPr="004B3EDE">
        <w:t>co</w:t>
      </w:r>
      <w:r>
        <w:t>u</w:t>
      </w:r>
      <w:r w:rsidR="004B3EDE" w:rsidRPr="004B3EDE">
        <w:t>ver</w:t>
      </w:r>
      <w:r>
        <w:t>ts</w:t>
      </w:r>
      <w:r w:rsidR="004B3EDE" w:rsidRPr="004B3EDE">
        <w:t xml:space="preserve">, </w:t>
      </w:r>
      <w:r>
        <w:t xml:space="preserve">le coût de chacun et la facture </w:t>
      </w:r>
      <w:r w:rsidR="004B3EDE" w:rsidRPr="004B3EDE">
        <w:t>total</w:t>
      </w:r>
      <w:r>
        <w:t>e</w:t>
      </w:r>
      <w:r w:rsidR="004B3EDE" w:rsidRPr="004B3EDE">
        <w:t xml:space="preserve"> </w:t>
      </w:r>
    </w:p>
    <w:p w:rsidR="004B3EDE" w:rsidRPr="004B3EDE" w:rsidRDefault="00A25930" w:rsidP="001A71DD">
      <w:pPr>
        <w:pStyle w:val="Body"/>
        <w:numPr>
          <w:ilvl w:val="0"/>
          <w:numId w:val="4"/>
        </w:numPr>
      </w:pPr>
      <w:r>
        <w:t>L</w:t>
      </w:r>
      <w:r w:rsidR="004B3EDE" w:rsidRPr="004B3EDE">
        <w:t xml:space="preserve">e patient </w:t>
      </w:r>
      <w:r>
        <w:t xml:space="preserve">a </w:t>
      </w:r>
      <w:r w:rsidR="00F13B6D">
        <w:t>la possibilité</w:t>
      </w:r>
      <w:r>
        <w:t xml:space="preserve"> d</w:t>
      </w:r>
      <w:r w:rsidR="00646851">
        <w:t xml:space="preserve">’acheter </w:t>
      </w:r>
      <w:r w:rsidR="00CD248F">
        <w:t xml:space="preserve">ces </w:t>
      </w:r>
      <w:r w:rsidR="004B3EDE" w:rsidRPr="004B3EDE">
        <w:t>service</w:t>
      </w:r>
      <w:r w:rsidR="00CD248F">
        <w:t>s</w:t>
      </w:r>
      <w:r w:rsidR="004B3EDE" w:rsidRPr="004B3EDE">
        <w:t xml:space="preserve"> </w:t>
      </w:r>
      <w:r w:rsidR="00CD248F">
        <w:t>séparément</w:t>
      </w:r>
    </w:p>
    <w:p w:rsidR="004B3EDE" w:rsidRPr="004B3EDE" w:rsidRDefault="00DA4EEB" w:rsidP="001A71DD">
      <w:pPr>
        <w:pStyle w:val="Body"/>
        <w:numPr>
          <w:ilvl w:val="0"/>
          <w:numId w:val="4"/>
        </w:numPr>
      </w:pPr>
      <w:r>
        <w:t xml:space="preserve">Il peut se faire rembourser les </w:t>
      </w:r>
      <w:r w:rsidR="004B3EDE" w:rsidRPr="004B3EDE">
        <w:t>services</w:t>
      </w:r>
      <w:r>
        <w:t xml:space="preserve"> non rendus</w:t>
      </w:r>
    </w:p>
    <w:p w:rsidR="004B3EDE" w:rsidRPr="004B3EDE" w:rsidRDefault="00075EAE" w:rsidP="001A71DD">
      <w:pPr>
        <w:pStyle w:val="Body"/>
        <w:numPr>
          <w:ilvl w:val="0"/>
          <w:numId w:val="4"/>
        </w:numPr>
      </w:pPr>
      <w:r>
        <w:t xml:space="preserve">Les honoraires précis pour chaque </w:t>
      </w:r>
      <w:r w:rsidR="004B3EDE" w:rsidRPr="004B3EDE">
        <w:t xml:space="preserve">service </w:t>
      </w:r>
      <w:r>
        <w:t>rendu figurent sur la note</w:t>
      </w:r>
    </w:p>
    <w:p w:rsidR="004B3EDE" w:rsidRPr="004B3EDE" w:rsidRDefault="00024EE4" w:rsidP="001A71DD">
      <w:pPr>
        <w:pStyle w:val="Body"/>
      </w:pPr>
      <w:r>
        <w:t xml:space="preserve">Ces </w:t>
      </w:r>
      <w:r w:rsidR="004B3EDE" w:rsidRPr="004B3EDE">
        <w:t xml:space="preserve">restrictions </w:t>
      </w:r>
      <w:r>
        <w:t>ne s’</w:t>
      </w:r>
      <w:r w:rsidRPr="004B3EDE">
        <w:t>appl</w:t>
      </w:r>
      <w:r>
        <w:t xml:space="preserve">iquent pas aux frais globaux </w:t>
      </w:r>
      <w:r w:rsidR="00774966">
        <w:t xml:space="preserve">requis par un régime de </w:t>
      </w:r>
      <w:r w:rsidR="004B3EDE" w:rsidRPr="004B3EDE">
        <w:t>pa</w:t>
      </w:r>
      <w:r w:rsidR="00774966">
        <w:t>ie</w:t>
      </w:r>
      <w:r w:rsidR="004B3EDE" w:rsidRPr="004B3EDE">
        <w:t>ment.</w:t>
      </w:r>
    </w:p>
    <w:sectPr w:rsidR="004B3EDE" w:rsidRPr="004B3EDE" w:rsidSect="00052F6E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 w:code="1"/>
      <w:pgMar w:top="1440" w:right="1077" w:bottom="144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8FE" w:rsidRDefault="008068FE" w:rsidP="00143C63">
      <w:pPr>
        <w:spacing w:line="240" w:lineRule="auto"/>
      </w:pPr>
      <w:r>
        <w:separator/>
      </w:r>
    </w:p>
  </w:endnote>
  <w:endnote w:type="continuationSeparator" w:id="0">
    <w:p w:rsidR="008068FE" w:rsidRDefault="008068FE" w:rsidP="00143C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4C" w:rsidRDefault="008068FE">
    <w:pPr>
      <w:spacing w:line="240" w:lineRule="auto"/>
    </w:pPr>
  </w:p>
  <w:p w:rsidR="00C64F4C" w:rsidRDefault="008068F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4C" w:rsidRDefault="008068FE">
    <w:pPr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8FE" w:rsidRDefault="008068FE" w:rsidP="00143C63">
      <w:pPr>
        <w:spacing w:line="240" w:lineRule="auto"/>
      </w:pPr>
      <w:r>
        <w:separator/>
      </w:r>
    </w:p>
  </w:footnote>
  <w:footnote w:type="continuationSeparator" w:id="0">
    <w:p w:rsidR="008068FE" w:rsidRDefault="008068FE" w:rsidP="00143C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4C" w:rsidRDefault="008068FE">
    <w:pPr>
      <w:spacing w:line="240" w:lineRule="auto"/>
    </w:pPr>
  </w:p>
  <w:p w:rsidR="00C64F4C" w:rsidRDefault="008068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A77" w:rsidRDefault="000E3A77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 wp14:anchorId="69716131" wp14:editId="3DAA821F">
          <wp:simplePos x="0" y="0"/>
          <wp:positionH relativeFrom="column">
            <wp:posOffset>1905</wp:posOffset>
          </wp:positionH>
          <wp:positionV relativeFrom="paragraph">
            <wp:posOffset>-85725</wp:posOffset>
          </wp:positionV>
          <wp:extent cx="1502455" cy="50482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TO Logo New CMYK 11070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45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4C" w:rsidRDefault="0088108C">
    <w:pPr>
      <w:pStyle w:val="Header"/>
    </w:pPr>
    <w:r w:rsidRPr="007105FA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4EB9A0" wp14:editId="54340B36">
              <wp:simplePos x="0" y="0"/>
              <wp:positionH relativeFrom="column">
                <wp:posOffset>3267075</wp:posOffset>
              </wp:positionH>
              <wp:positionV relativeFrom="paragraph">
                <wp:posOffset>-161925</wp:posOffset>
              </wp:positionV>
              <wp:extent cx="3419475" cy="6286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4F4C" w:rsidRDefault="0088108C" w:rsidP="003A7D9F">
                          <w:pPr>
                            <w:spacing w:line="560" w:lineRule="exact"/>
                          </w:pPr>
                          <w:r>
                            <w:rPr>
                              <w:rFonts w:cs="Arial"/>
                              <w:b/>
                              <w:color w:val="78A22F"/>
                              <w:sz w:val="44"/>
                              <w:szCs w:val="44"/>
                            </w:rPr>
                            <w:t>Executive Committee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7.25pt;margin-top:-12.75pt;width:269.2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FLCwIAAPIDAAAOAAAAZHJzL2Uyb0RvYy54bWysU9tuGyEQfa/Uf0C812u7tmOvvI7SpKkq&#10;pRcp6QeMWdaLCgwF7F336zOwjmO1b1V5QAwzc5hzZlhf90azg/RBoa34ZDTmTFqBtbK7iv94un+3&#10;5CxEsDVotLLiRxn49ebtm3XnSjnFFnUtPSMQG8rOVbyN0ZVFEUQrDYQROmnJ2aA3EMn0u6L20BG6&#10;0cV0PF4UHfraeRQyBLq9G5x8k/GbRor4rWmCjExXnGqLefd536a92Kyh3HlwrRKnMuAfqjCgLD16&#10;hrqDCGzv1V9QRgmPAZs4EmgKbBolZOZAbCbjP9g8tuBk5kLiBHeWKfw/WPH18N0zVVPvOLNgqEVP&#10;so/sA/ZsmtTpXCgp6NFRWOzpOkUmpsE9oPgZmMXbFuxO3niPXSuhpuomKbO4SB1wQgLZdl+wpmdg&#10;HzED9Y03CZDEYIROXTqeO5NKEXT5fjZZza7mnAnyLabLxTy3roDyJdv5ED9JNCwdKu6p8xkdDg8h&#10;pmqgfAlJj1m8V1rn7mvLuoqv5tN5TrjwGBVpOLUyFV+O0xrGJZH8aOucHEHp4UwPaHtinYgOlGO/&#10;7SkwSbHF+kj8PQ5DSJ+GDi3635x1NIAVD7/24CVn+rMlDVeT2SxNbDZm86spGf7Ss730gBUEVfHI&#10;2XC8jXnKB643pHWjsgyvlZxqpcHK6pw+QZrcSztHvX7VzTMAAAD//wMAUEsDBBQABgAIAAAAIQD4&#10;nhZZ3wAAAAsBAAAPAAAAZHJzL2Rvd25yZXYueG1sTI/LTsMwEEX3SPyDNUjsWrsP8wiZVAjEFkR5&#10;SOzcZJpExOModpvw90xXsJvRHN05N99MvlNHGmIbGGExN6CIy1C1XCO8vz3NbkDF5LhyXWBC+KEI&#10;m+L8LHdZFUZ+peM21UpCOGYOoUmpz7SOZUPexXnoieW2D4N3Sdah1tXgRgn3nV4ac6W9a1k+NK6n&#10;h4bK7+3BI3w8778+1+alfvS2H8NkNPtbjXh5Md3fgUo0pT8YTvqiDoU47cKBq6g6BLtYW0ERZksr&#10;w4kwdiX1dgjXKwu6yPX/DsUvAAAA//8DAFBLAQItABQABgAIAAAAIQC2gziS/gAAAOEBAAATAAAA&#10;AAAAAAAAAAAAAAAAAABbQ29udGVudF9UeXBlc10ueG1sUEsBAi0AFAAGAAgAAAAhADj9If/WAAAA&#10;lAEAAAsAAAAAAAAAAAAAAAAALwEAAF9yZWxzLy5yZWxzUEsBAi0AFAAGAAgAAAAhAEuXAUsLAgAA&#10;8gMAAA4AAAAAAAAAAAAAAAAALgIAAGRycy9lMm9Eb2MueG1sUEsBAi0AFAAGAAgAAAAhAPieFlnf&#10;AAAACwEAAA8AAAAAAAAAAAAAAAAAZQQAAGRycy9kb3ducmV2LnhtbFBLBQYAAAAABAAEAPMAAABx&#10;BQAAAAA=&#10;" filled="f" stroked="f">
              <v:textbox>
                <w:txbxContent>
                  <w:p w:rsidR="00C64F4C" w:rsidRDefault="0088108C" w:rsidP="003A7D9F">
                    <w:pPr>
                      <w:spacing w:line="560" w:lineRule="exact"/>
                    </w:pPr>
                    <w:proofErr w:type="spellStart"/>
                    <w:r>
                      <w:rPr>
                        <w:rFonts w:cs="Arial"/>
                        <w:b/>
                        <w:color w:val="78A22F"/>
                        <w:sz w:val="44"/>
                        <w:szCs w:val="44"/>
                      </w:rPr>
                      <w:t>Executive</w:t>
                    </w:r>
                    <w:proofErr w:type="spellEnd"/>
                    <w:r>
                      <w:rPr>
                        <w:rFonts w:cs="Arial"/>
                        <w:b/>
                        <w:color w:val="78A22F"/>
                        <w:sz w:val="44"/>
                        <w:szCs w:val="44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b/>
                        <w:color w:val="78A22F"/>
                        <w:sz w:val="44"/>
                        <w:szCs w:val="44"/>
                      </w:rPr>
                      <w:t>Committee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6B9EF985" wp14:editId="4CD75A87">
          <wp:simplePos x="0" y="0"/>
          <wp:positionH relativeFrom="column">
            <wp:posOffset>-17780</wp:posOffset>
          </wp:positionH>
          <wp:positionV relativeFrom="paragraph">
            <wp:posOffset>-140335</wp:posOffset>
          </wp:positionV>
          <wp:extent cx="2747645" cy="43624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7645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711B"/>
    <w:multiLevelType w:val="hybridMultilevel"/>
    <w:tmpl w:val="57D041F0"/>
    <w:lvl w:ilvl="0" w:tplc="C68EE406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42807"/>
    <w:multiLevelType w:val="hybridMultilevel"/>
    <w:tmpl w:val="ACFCE304"/>
    <w:lvl w:ilvl="0" w:tplc="265042F6">
      <w:numFmt w:val="bullet"/>
      <w:pStyle w:val="Bullets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8359B"/>
    <w:multiLevelType w:val="hybridMultilevel"/>
    <w:tmpl w:val="90B056E4"/>
    <w:lvl w:ilvl="0" w:tplc="C68EE406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E65D4"/>
    <w:multiLevelType w:val="hybridMultilevel"/>
    <w:tmpl w:val="74D48464"/>
    <w:lvl w:ilvl="0" w:tplc="C68EE406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1911F9"/>
    <w:multiLevelType w:val="hybridMultilevel"/>
    <w:tmpl w:val="7258224A"/>
    <w:lvl w:ilvl="0" w:tplc="10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>
    <w:nsid w:val="4B6D479F"/>
    <w:multiLevelType w:val="hybridMultilevel"/>
    <w:tmpl w:val="A5367D2C"/>
    <w:lvl w:ilvl="0" w:tplc="C68EE406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05916"/>
    <w:multiLevelType w:val="hybridMultilevel"/>
    <w:tmpl w:val="EF5C3E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F1812"/>
    <w:multiLevelType w:val="hybridMultilevel"/>
    <w:tmpl w:val="62E2170E"/>
    <w:lvl w:ilvl="0" w:tplc="C68EE406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63"/>
    <w:rsid w:val="00024EE4"/>
    <w:rsid w:val="00052F6E"/>
    <w:rsid w:val="00053484"/>
    <w:rsid w:val="000544E2"/>
    <w:rsid w:val="00065F9E"/>
    <w:rsid w:val="00072853"/>
    <w:rsid w:val="00074E62"/>
    <w:rsid w:val="00075EAE"/>
    <w:rsid w:val="000B1807"/>
    <w:rsid w:val="000E3A77"/>
    <w:rsid w:val="000F7202"/>
    <w:rsid w:val="00143C63"/>
    <w:rsid w:val="00180F53"/>
    <w:rsid w:val="0018321E"/>
    <w:rsid w:val="001A71DD"/>
    <w:rsid w:val="001F0415"/>
    <w:rsid w:val="001F52AD"/>
    <w:rsid w:val="002A0690"/>
    <w:rsid w:val="002D1BA6"/>
    <w:rsid w:val="002E214E"/>
    <w:rsid w:val="00350AA0"/>
    <w:rsid w:val="003868DF"/>
    <w:rsid w:val="003A4583"/>
    <w:rsid w:val="003C79B8"/>
    <w:rsid w:val="003F6A6A"/>
    <w:rsid w:val="004A30A6"/>
    <w:rsid w:val="004B277A"/>
    <w:rsid w:val="004B3EDE"/>
    <w:rsid w:val="004B643D"/>
    <w:rsid w:val="004E7302"/>
    <w:rsid w:val="004F2956"/>
    <w:rsid w:val="00520F0A"/>
    <w:rsid w:val="00551199"/>
    <w:rsid w:val="00574A2B"/>
    <w:rsid w:val="00581B5F"/>
    <w:rsid w:val="00585770"/>
    <w:rsid w:val="005F5740"/>
    <w:rsid w:val="00607924"/>
    <w:rsid w:val="006252CA"/>
    <w:rsid w:val="00646851"/>
    <w:rsid w:val="00693B11"/>
    <w:rsid w:val="007111E1"/>
    <w:rsid w:val="0072660E"/>
    <w:rsid w:val="00774966"/>
    <w:rsid w:val="007A3123"/>
    <w:rsid w:val="007A6C3E"/>
    <w:rsid w:val="007B73DA"/>
    <w:rsid w:val="007C2494"/>
    <w:rsid w:val="007D6E9E"/>
    <w:rsid w:val="007E03B5"/>
    <w:rsid w:val="008068FE"/>
    <w:rsid w:val="00821AD2"/>
    <w:rsid w:val="008602DE"/>
    <w:rsid w:val="0088108C"/>
    <w:rsid w:val="008B0601"/>
    <w:rsid w:val="008C1139"/>
    <w:rsid w:val="0091501C"/>
    <w:rsid w:val="00942C64"/>
    <w:rsid w:val="00973EA8"/>
    <w:rsid w:val="00991C57"/>
    <w:rsid w:val="00993766"/>
    <w:rsid w:val="009D6368"/>
    <w:rsid w:val="00A145C8"/>
    <w:rsid w:val="00A16E6E"/>
    <w:rsid w:val="00A25930"/>
    <w:rsid w:val="00A4027B"/>
    <w:rsid w:val="00A72FA3"/>
    <w:rsid w:val="00A92164"/>
    <w:rsid w:val="00AD0BDB"/>
    <w:rsid w:val="00AE1F8F"/>
    <w:rsid w:val="00AF23BD"/>
    <w:rsid w:val="00AF69D2"/>
    <w:rsid w:val="00B13DB0"/>
    <w:rsid w:val="00B527CB"/>
    <w:rsid w:val="00B628C6"/>
    <w:rsid w:val="00B765AF"/>
    <w:rsid w:val="00BD0251"/>
    <w:rsid w:val="00BD0379"/>
    <w:rsid w:val="00C22FD6"/>
    <w:rsid w:val="00C61B40"/>
    <w:rsid w:val="00C87131"/>
    <w:rsid w:val="00CA426A"/>
    <w:rsid w:val="00CC0B88"/>
    <w:rsid w:val="00CC6E71"/>
    <w:rsid w:val="00CD248F"/>
    <w:rsid w:val="00D14BD1"/>
    <w:rsid w:val="00D31588"/>
    <w:rsid w:val="00D55CCE"/>
    <w:rsid w:val="00D57B12"/>
    <w:rsid w:val="00D74738"/>
    <w:rsid w:val="00D750B9"/>
    <w:rsid w:val="00D86856"/>
    <w:rsid w:val="00DA4EEB"/>
    <w:rsid w:val="00DD3CA1"/>
    <w:rsid w:val="00DD5122"/>
    <w:rsid w:val="00DE12CC"/>
    <w:rsid w:val="00DF37DE"/>
    <w:rsid w:val="00E42E4B"/>
    <w:rsid w:val="00E8404F"/>
    <w:rsid w:val="00E856F6"/>
    <w:rsid w:val="00F13B6D"/>
    <w:rsid w:val="00F46D23"/>
    <w:rsid w:val="00F57AE2"/>
    <w:rsid w:val="00F64C5A"/>
    <w:rsid w:val="00FA4B99"/>
    <w:rsid w:val="00FB38CC"/>
    <w:rsid w:val="00FC7C7A"/>
    <w:rsid w:val="00FF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43C63"/>
    <w:pPr>
      <w:spacing w:after="0" w:line="270" w:lineRule="exact"/>
    </w:pPr>
    <w:rPr>
      <w:rFonts w:ascii="Arial" w:eastAsia="Calibri" w:hAnsi="Arial" w:cs="Times New Roman"/>
      <w:color w:val="000000" w:themeColor="text1"/>
      <w:szCs w:val="24"/>
      <w:lang w:val="fr-CA" w:eastAsia="ja-JP"/>
    </w:rPr>
  </w:style>
  <w:style w:type="paragraph" w:styleId="Heading1">
    <w:name w:val="heading 1"/>
    <w:basedOn w:val="Normal"/>
    <w:next w:val="Normal"/>
    <w:link w:val="Heading1Char"/>
    <w:rsid w:val="0014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1DD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71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43C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Header">
    <w:name w:val="header"/>
    <w:basedOn w:val="Normal"/>
    <w:link w:val="HeaderChar"/>
    <w:uiPriority w:val="99"/>
    <w:rsid w:val="00143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C63"/>
    <w:rPr>
      <w:rFonts w:ascii="Arial" w:eastAsia="Calibri" w:hAnsi="Arial" w:cs="Times New Roman"/>
      <w:color w:val="000000" w:themeColor="text1"/>
      <w:szCs w:val="24"/>
      <w:lang w:eastAsia="ja-JP"/>
    </w:rPr>
  </w:style>
  <w:style w:type="paragraph" w:styleId="ListParagraph">
    <w:name w:val="List Paragraph"/>
    <w:basedOn w:val="Normal"/>
    <w:qFormat/>
    <w:rsid w:val="00143C63"/>
    <w:pPr>
      <w:ind w:left="720"/>
      <w:contextualSpacing/>
    </w:pPr>
  </w:style>
  <w:style w:type="paragraph" w:customStyle="1" w:styleId="Body">
    <w:name w:val="Body"/>
    <w:basedOn w:val="ListParagraph"/>
    <w:autoRedefine/>
    <w:qFormat/>
    <w:rsid w:val="00CC0B88"/>
    <w:pPr>
      <w:autoSpaceDE w:val="0"/>
      <w:autoSpaceDN w:val="0"/>
      <w:adjustRightInd w:val="0"/>
      <w:spacing w:before="100" w:after="260" w:line="300" w:lineRule="exact"/>
      <w:ind w:left="0"/>
    </w:pPr>
    <w:rPr>
      <w:rFonts w:ascii="Calibri" w:eastAsia="Times New Roman" w:hAnsi="Calibri" w:cs="Arial"/>
      <w:color w:val="000000"/>
      <w:lang w:eastAsia="en-US"/>
    </w:rPr>
  </w:style>
  <w:style w:type="paragraph" w:customStyle="1" w:styleId="Bullets">
    <w:name w:val="Bullets"/>
    <w:basedOn w:val="Body"/>
    <w:qFormat/>
    <w:rsid w:val="00143C63"/>
    <w:pPr>
      <w:numPr>
        <w:numId w:val="1"/>
      </w:numPr>
      <w:ind w:left="714" w:hanging="357"/>
      <w:contextualSpacing w:val="0"/>
    </w:pPr>
  </w:style>
  <w:style w:type="paragraph" w:styleId="Footer">
    <w:name w:val="footer"/>
    <w:basedOn w:val="Normal"/>
    <w:link w:val="FooterChar"/>
    <w:uiPriority w:val="99"/>
    <w:unhideWhenUsed/>
    <w:rsid w:val="00143C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C63"/>
    <w:rPr>
      <w:rFonts w:ascii="Arial" w:eastAsia="Calibri" w:hAnsi="Arial" w:cs="Times New Roman"/>
      <w:color w:val="000000" w:themeColor="text1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A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77"/>
    <w:rPr>
      <w:rFonts w:ascii="Tahoma" w:eastAsia="Calibri" w:hAnsi="Tahoma" w:cs="Tahoma"/>
      <w:color w:val="000000" w:themeColor="text1"/>
      <w:sz w:val="16"/>
      <w:szCs w:val="16"/>
      <w:lang w:eastAsia="ja-JP"/>
    </w:rPr>
  </w:style>
  <w:style w:type="character" w:styleId="Strong">
    <w:name w:val="Strong"/>
    <w:basedOn w:val="DefaultParagraphFont"/>
    <w:uiPriority w:val="22"/>
    <w:qFormat/>
    <w:rsid w:val="00FC7C7A"/>
    <w:rPr>
      <w:b/>
      <w:bCs/>
    </w:rPr>
  </w:style>
  <w:style w:type="character" w:customStyle="1" w:styleId="apple-converted-space">
    <w:name w:val="apple-converted-space"/>
    <w:basedOn w:val="DefaultParagraphFont"/>
    <w:rsid w:val="00FC7C7A"/>
  </w:style>
  <w:style w:type="character" w:customStyle="1" w:styleId="Heading2Char">
    <w:name w:val="Heading 2 Char"/>
    <w:basedOn w:val="DefaultParagraphFont"/>
    <w:link w:val="Heading2"/>
    <w:uiPriority w:val="9"/>
    <w:rsid w:val="001A71DD"/>
    <w:rPr>
      <w:rFonts w:eastAsiaTheme="majorEastAsia" w:cstheme="majorBidi"/>
      <w:b/>
      <w:bCs/>
      <w:color w:val="5B9BD5"/>
      <w:sz w:val="26"/>
      <w:szCs w:val="26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052F6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2F6E"/>
    <w:rPr>
      <w:rFonts w:ascii="Arial" w:eastAsia="Calibri" w:hAnsi="Arial" w:cs="Times New Roman"/>
      <w:color w:val="000000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52F6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1A71DD"/>
    <w:rPr>
      <w:rFonts w:asciiTheme="majorHAnsi" w:eastAsiaTheme="majorEastAsia" w:hAnsiTheme="majorHAnsi" w:cstheme="majorBidi"/>
      <w:b/>
      <w:bCs/>
      <w:color w:val="5B9BD5" w:themeColor="accent1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43C63"/>
    <w:pPr>
      <w:spacing w:after="0" w:line="270" w:lineRule="exact"/>
    </w:pPr>
    <w:rPr>
      <w:rFonts w:ascii="Arial" w:eastAsia="Calibri" w:hAnsi="Arial" w:cs="Times New Roman"/>
      <w:color w:val="000000" w:themeColor="text1"/>
      <w:szCs w:val="24"/>
      <w:lang w:val="fr-CA" w:eastAsia="ja-JP"/>
    </w:rPr>
  </w:style>
  <w:style w:type="paragraph" w:styleId="Heading1">
    <w:name w:val="heading 1"/>
    <w:basedOn w:val="Normal"/>
    <w:next w:val="Normal"/>
    <w:link w:val="Heading1Char"/>
    <w:rsid w:val="0014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1DD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71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43C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Header">
    <w:name w:val="header"/>
    <w:basedOn w:val="Normal"/>
    <w:link w:val="HeaderChar"/>
    <w:uiPriority w:val="99"/>
    <w:rsid w:val="00143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C63"/>
    <w:rPr>
      <w:rFonts w:ascii="Arial" w:eastAsia="Calibri" w:hAnsi="Arial" w:cs="Times New Roman"/>
      <w:color w:val="000000" w:themeColor="text1"/>
      <w:szCs w:val="24"/>
      <w:lang w:eastAsia="ja-JP"/>
    </w:rPr>
  </w:style>
  <w:style w:type="paragraph" w:styleId="ListParagraph">
    <w:name w:val="List Paragraph"/>
    <w:basedOn w:val="Normal"/>
    <w:qFormat/>
    <w:rsid w:val="00143C63"/>
    <w:pPr>
      <w:ind w:left="720"/>
      <w:contextualSpacing/>
    </w:pPr>
  </w:style>
  <w:style w:type="paragraph" w:customStyle="1" w:styleId="Body">
    <w:name w:val="Body"/>
    <w:basedOn w:val="ListParagraph"/>
    <w:autoRedefine/>
    <w:qFormat/>
    <w:rsid w:val="00CC0B88"/>
    <w:pPr>
      <w:autoSpaceDE w:val="0"/>
      <w:autoSpaceDN w:val="0"/>
      <w:adjustRightInd w:val="0"/>
      <w:spacing w:before="100" w:after="260" w:line="300" w:lineRule="exact"/>
      <w:ind w:left="0"/>
    </w:pPr>
    <w:rPr>
      <w:rFonts w:ascii="Calibri" w:eastAsia="Times New Roman" w:hAnsi="Calibri" w:cs="Arial"/>
      <w:color w:val="000000"/>
      <w:lang w:eastAsia="en-US"/>
    </w:rPr>
  </w:style>
  <w:style w:type="paragraph" w:customStyle="1" w:styleId="Bullets">
    <w:name w:val="Bullets"/>
    <w:basedOn w:val="Body"/>
    <w:qFormat/>
    <w:rsid w:val="00143C63"/>
    <w:pPr>
      <w:numPr>
        <w:numId w:val="1"/>
      </w:numPr>
      <w:ind w:left="714" w:hanging="357"/>
      <w:contextualSpacing w:val="0"/>
    </w:pPr>
  </w:style>
  <w:style w:type="paragraph" w:styleId="Footer">
    <w:name w:val="footer"/>
    <w:basedOn w:val="Normal"/>
    <w:link w:val="FooterChar"/>
    <w:uiPriority w:val="99"/>
    <w:unhideWhenUsed/>
    <w:rsid w:val="00143C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C63"/>
    <w:rPr>
      <w:rFonts w:ascii="Arial" w:eastAsia="Calibri" w:hAnsi="Arial" w:cs="Times New Roman"/>
      <w:color w:val="000000" w:themeColor="text1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A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77"/>
    <w:rPr>
      <w:rFonts w:ascii="Tahoma" w:eastAsia="Calibri" w:hAnsi="Tahoma" w:cs="Tahoma"/>
      <w:color w:val="000000" w:themeColor="text1"/>
      <w:sz w:val="16"/>
      <w:szCs w:val="16"/>
      <w:lang w:eastAsia="ja-JP"/>
    </w:rPr>
  </w:style>
  <w:style w:type="character" w:styleId="Strong">
    <w:name w:val="Strong"/>
    <w:basedOn w:val="DefaultParagraphFont"/>
    <w:uiPriority w:val="22"/>
    <w:qFormat/>
    <w:rsid w:val="00FC7C7A"/>
    <w:rPr>
      <w:b/>
      <w:bCs/>
    </w:rPr>
  </w:style>
  <w:style w:type="character" w:customStyle="1" w:styleId="apple-converted-space">
    <w:name w:val="apple-converted-space"/>
    <w:basedOn w:val="DefaultParagraphFont"/>
    <w:rsid w:val="00FC7C7A"/>
  </w:style>
  <w:style w:type="character" w:customStyle="1" w:styleId="Heading2Char">
    <w:name w:val="Heading 2 Char"/>
    <w:basedOn w:val="DefaultParagraphFont"/>
    <w:link w:val="Heading2"/>
    <w:uiPriority w:val="9"/>
    <w:rsid w:val="001A71DD"/>
    <w:rPr>
      <w:rFonts w:eastAsiaTheme="majorEastAsia" w:cstheme="majorBidi"/>
      <w:b/>
      <w:bCs/>
      <w:color w:val="5B9BD5"/>
      <w:sz w:val="26"/>
      <w:szCs w:val="26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052F6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2F6E"/>
    <w:rPr>
      <w:rFonts w:ascii="Arial" w:eastAsia="Calibri" w:hAnsi="Arial" w:cs="Times New Roman"/>
      <w:color w:val="000000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52F6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1A71DD"/>
    <w:rPr>
      <w:rFonts w:asciiTheme="majorHAnsi" w:eastAsiaTheme="majorEastAsia" w:hAnsiTheme="majorHAnsi" w:cstheme="majorBidi"/>
      <w:b/>
      <w:bCs/>
      <w:color w:val="5B9BD5" w:themeColor="accent1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B9472-8871-455D-93E9-D34898CAA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Physiotherapists of Ontario</Company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Hamilton</dc:creator>
  <cp:lastModifiedBy>Makhala Taylor-Dube</cp:lastModifiedBy>
  <cp:revision>3</cp:revision>
  <cp:lastPrinted>2016-10-04T16:46:00Z</cp:lastPrinted>
  <dcterms:created xsi:type="dcterms:W3CDTF">2017-02-01T21:18:00Z</dcterms:created>
  <dcterms:modified xsi:type="dcterms:W3CDTF">2017-02-01T21:19:00Z</dcterms:modified>
</cp:coreProperties>
</file>